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1E264E" w:rsidRDefault="001E264E" w:rsidP="001E2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>Privind introducerea in Inventarul bunurilor care aparțin domeniului public  al municipiului Dej însușit prin H.C.L.64/2001, atestat prin H.G.969/2002 , înscrierea in CF a imobilului "Sala de educație fizica școlară " in cadrul Liceului Tehnologic "Constantin Brân</w:t>
      </w:r>
      <w:r w:rsidR="00410188">
        <w:rPr>
          <w:rFonts w:ascii="Times New Roman" w:hAnsi="Times New Roman" w:cs="Times New Roman"/>
          <w:sz w:val="26"/>
          <w:szCs w:val="26"/>
        </w:rPr>
        <w:t>cuși" , str. Nicolae Iorga nr.5</w:t>
      </w:r>
      <w:r w:rsidRPr="001E264E">
        <w:rPr>
          <w:rFonts w:ascii="Times New Roman" w:hAnsi="Times New Roman" w:cs="Times New Roman"/>
          <w:sz w:val="26"/>
          <w:szCs w:val="26"/>
        </w:rPr>
        <w:t xml:space="preserve"> si darea in administrarea Liceului Tehnologic "Constantin Brâncuși" a acestui imobil cu terenul aferent</w:t>
      </w:r>
    </w:p>
    <w:p w:rsidR="001E264E" w:rsidRDefault="001E264E" w:rsidP="001E26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264E" w:rsidRPr="001E264E" w:rsidRDefault="001E264E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In baza prevederilor Legii 1/2011 a Educației Naționale; </w:t>
      </w:r>
    </w:p>
    <w:p w:rsidR="001E264E" w:rsidRPr="001E264E" w:rsidRDefault="001E264E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În temeiul prevederilor art. 129 alin. (2), lit. c); art. 139, alin. (3) </w:t>
      </w:r>
      <w:proofErr w:type="spellStart"/>
      <w:r w:rsidRPr="001E264E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1E264E">
        <w:rPr>
          <w:rFonts w:ascii="Times New Roman" w:hAnsi="Times New Roman" w:cs="Times New Roman"/>
          <w:sz w:val="26"/>
          <w:szCs w:val="26"/>
        </w:rPr>
        <w:t xml:space="preserve"> și art. 196 alin.(1), </w:t>
      </w:r>
      <w:proofErr w:type="spellStart"/>
      <w:r w:rsidRPr="001E264E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1E264E">
        <w:rPr>
          <w:rFonts w:ascii="Times New Roman" w:hAnsi="Times New Roman" w:cs="Times New Roman"/>
          <w:sz w:val="26"/>
          <w:szCs w:val="26"/>
        </w:rPr>
        <w:t xml:space="preserve">), art.297 alin.(1) </w:t>
      </w:r>
      <w:proofErr w:type="spellStart"/>
      <w:r w:rsidRPr="001E264E">
        <w:rPr>
          <w:rFonts w:ascii="Times New Roman" w:hAnsi="Times New Roman" w:cs="Times New Roman"/>
          <w:sz w:val="26"/>
          <w:szCs w:val="26"/>
        </w:rPr>
        <w:t>lit</w:t>
      </w:r>
      <w:proofErr w:type="spellEnd"/>
      <w:r w:rsidRPr="001E264E">
        <w:rPr>
          <w:rFonts w:ascii="Times New Roman" w:hAnsi="Times New Roman" w:cs="Times New Roman"/>
          <w:sz w:val="26"/>
          <w:szCs w:val="26"/>
        </w:rPr>
        <w:t xml:space="preserve"> a.), art. 298, 299 din O.U.G. 57/2019 privind Codul Administrativ;</w:t>
      </w:r>
    </w:p>
    <w:p w:rsidR="001E264E" w:rsidRDefault="001E264E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Având în vedere Protocolul încheiat intre Compania Națională de Investiții C.N.I. S.A si Municipiul Dej privind predarea-primirea amplasamentului situat in Municipiul Dej, </w:t>
      </w:r>
      <w:proofErr w:type="spellStart"/>
      <w:r w:rsidRPr="001E264E">
        <w:rPr>
          <w:rFonts w:ascii="Times New Roman" w:hAnsi="Times New Roman" w:cs="Times New Roman"/>
          <w:sz w:val="26"/>
          <w:szCs w:val="26"/>
        </w:rPr>
        <w:t>str.Nicolae</w:t>
      </w:r>
      <w:proofErr w:type="spellEnd"/>
      <w:r w:rsidRPr="001E264E">
        <w:rPr>
          <w:rFonts w:ascii="Times New Roman" w:hAnsi="Times New Roman" w:cs="Times New Roman"/>
          <w:sz w:val="26"/>
          <w:szCs w:val="26"/>
        </w:rPr>
        <w:t xml:space="preserve"> Iorga nr.5, județul Cluj, compus din "Sala de educație fizica școlară si terenul aferent construcției, in cadrul Liceului Tehnologic 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r w:rsidRPr="001E264E">
        <w:rPr>
          <w:rFonts w:ascii="Times New Roman" w:hAnsi="Times New Roman" w:cs="Times New Roman"/>
          <w:sz w:val="26"/>
          <w:szCs w:val="26"/>
        </w:rPr>
        <w:t>Constantin Brâncuși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r w:rsidRPr="001E264E">
        <w:rPr>
          <w:rFonts w:ascii="Times New Roman" w:hAnsi="Times New Roman" w:cs="Times New Roman"/>
          <w:sz w:val="26"/>
          <w:szCs w:val="26"/>
        </w:rPr>
        <w:t>, in suprafață totala de 900 mp, înscris in Cf nr.60633</w:t>
      </w:r>
      <w:r w:rsidR="00410188">
        <w:rPr>
          <w:rFonts w:ascii="Times New Roman" w:hAnsi="Times New Roman" w:cs="Times New Roman"/>
          <w:sz w:val="26"/>
          <w:szCs w:val="26"/>
        </w:rPr>
        <w:t>Dej, nr. cadastral 60633.</w:t>
      </w:r>
    </w:p>
    <w:p w:rsidR="001E264E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Referatul Compartimentului Patrimoniu care propune spre aprobare Consiliului Local introducerea in Inventarul bunurilor care aparțin domeniului public  al municipiului Dej însușit prin H.C.L.64/2001, atestat prin H.G.969/2002 , înscrierea in CF a imobilului "Sala de educație fizica școlară " in cadrul Liceului Tehnologic 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r w:rsidRPr="001E264E">
        <w:rPr>
          <w:rFonts w:ascii="Times New Roman" w:hAnsi="Times New Roman" w:cs="Times New Roman"/>
          <w:sz w:val="26"/>
          <w:szCs w:val="26"/>
        </w:rPr>
        <w:t xml:space="preserve">Constantin </w:t>
      </w:r>
      <w:r w:rsidR="00410188" w:rsidRPr="001E264E">
        <w:rPr>
          <w:rFonts w:ascii="Times New Roman" w:hAnsi="Times New Roman" w:cs="Times New Roman"/>
          <w:sz w:val="26"/>
          <w:szCs w:val="26"/>
        </w:rPr>
        <w:t>Brâncuși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r w:rsidRPr="001E264E">
        <w:rPr>
          <w:rFonts w:ascii="Times New Roman" w:hAnsi="Times New Roman" w:cs="Times New Roman"/>
          <w:sz w:val="26"/>
          <w:szCs w:val="26"/>
        </w:rPr>
        <w:t xml:space="preserve"> , str. Nicolae Iorga nr.5, si darea in administrarea Liceului Tehnologic 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r w:rsidRPr="001E264E">
        <w:rPr>
          <w:rFonts w:ascii="Times New Roman" w:hAnsi="Times New Roman" w:cs="Times New Roman"/>
          <w:sz w:val="26"/>
          <w:szCs w:val="26"/>
        </w:rPr>
        <w:t>Constantin Brâncuși</w:t>
      </w:r>
      <w:r w:rsidR="00410188">
        <w:rPr>
          <w:rFonts w:ascii="Times New Roman" w:hAnsi="Times New Roman" w:cs="Times New Roman"/>
          <w:sz w:val="26"/>
          <w:szCs w:val="26"/>
        </w:rPr>
        <w:t>"</w:t>
      </w:r>
      <w:bookmarkStart w:id="0" w:name="_GoBack"/>
      <w:bookmarkEnd w:id="0"/>
      <w:r w:rsidRPr="001E264E">
        <w:rPr>
          <w:rFonts w:ascii="Times New Roman" w:hAnsi="Times New Roman" w:cs="Times New Roman"/>
          <w:sz w:val="26"/>
          <w:szCs w:val="26"/>
        </w:rPr>
        <w:t xml:space="preserve"> a acestui imobil cu terenul aferent.</w:t>
      </w:r>
    </w:p>
    <w:p w:rsidR="001E264E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 Darea in administrare a imobilului se va face pe baza unui protocol de dare in administrare, încheiat intre Municipiul Dej si unitatea de învățământ preuniversitar.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1E264E"/>
    <w:rsid w:val="002018F1"/>
    <w:rsid w:val="004070F3"/>
    <w:rsid w:val="00410188"/>
    <w:rsid w:val="00496AF5"/>
    <w:rsid w:val="005A1BA2"/>
    <w:rsid w:val="0066255F"/>
    <w:rsid w:val="006751F6"/>
    <w:rsid w:val="00676218"/>
    <w:rsid w:val="006B174F"/>
    <w:rsid w:val="006F2367"/>
    <w:rsid w:val="007632A0"/>
    <w:rsid w:val="008127A9"/>
    <w:rsid w:val="008239BE"/>
    <w:rsid w:val="009455C3"/>
    <w:rsid w:val="009A42AC"/>
    <w:rsid w:val="00A6629A"/>
    <w:rsid w:val="00AB37E6"/>
    <w:rsid w:val="00C06A97"/>
    <w:rsid w:val="00C47310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2020-07-01T08:32:00Z</dcterms:created>
  <dcterms:modified xsi:type="dcterms:W3CDTF">2020-07-01T10:11:00Z</dcterms:modified>
</cp:coreProperties>
</file>